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B1274" w14:textId="0D084701" w:rsidR="006333A9" w:rsidRDefault="006333A9" w:rsidP="006333A9">
      <w:pPr>
        <w:rPr>
          <w:b/>
          <w:bCs/>
          <w:sz w:val="36"/>
          <w:szCs w:val="36"/>
        </w:rPr>
      </w:pPr>
      <w:r>
        <w:rPr>
          <w:noProof/>
        </w:rPr>
        <w:drawing>
          <wp:inline distT="0" distB="0" distL="0" distR="0" wp14:anchorId="096C41FB" wp14:editId="2DCEF518">
            <wp:extent cx="4274820" cy="41147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1471" cy="456397"/>
                    </a:xfrm>
                    <a:prstGeom prst="rect">
                      <a:avLst/>
                    </a:prstGeom>
                    <a:noFill/>
                    <a:ln>
                      <a:noFill/>
                    </a:ln>
                  </pic:spPr>
                </pic:pic>
              </a:graphicData>
            </a:graphic>
          </wp:inline>
        </w:drawing>
      </w:r>
    </w:p>
    <w:p w14:paraId="25ECE5B6" w14:textId="0C354FE9" w:rsidR="00AE1BF7" w:rsidRDefault="00F268F1" w:rsidP="29DA3CDF">
      <w:pPr>
        <w:rPr>
          <w:rFonts w:ascii="Proxima Nova" w:hAnsi="Proxima Nova"/>
          <w:b/>
          <w:bCs/>
          <w:color w:val="3B3838" w:themeColor="background2" w:themeShade="40"/>
          <w:sz w:val="44"/>
          <w:szCs w:val="44"/>
        </w:rPr>
      </w:pPr>
      <w:r>
        <w:rPr>
          <w:rFonts w:ascii="Proxima Nova" w:hAnsi="Proxima Nova"/>
          <w:noProof/>
        </w:rPr>
        <w:drawing>
          <wp:inline distT="0" distB="0" distL="0" distR="0" wp14:anchorId="77EC85E5" wp14:editId="47D98B51">
            <wp:extent cx="5935980" cy="33375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p>
    <w:p w14:paraId="517CCB2F" w14:textId="7FC27644" w:rsidR="65F66AE4" w:rsidRPr="006D44F1" w:rsidRDefault="65F66AE4" w:rsidP="29DA3CDF">
      <w:pPr>
        <w:rPr>
          <w:rFonts w:ascii="Proxima Nova" w:hAnsi="Proxima Nova"/>
          <w:b/>
          <w:bCs/>
          <w:color w:val="3B3838" w:themeColor="background2" w:themeShade="40"/>
          <w:sz w:val="44"/>
          <w:szCs w:val="44"/>
        </w:rPr>
      </w:pPr>
      <w:r w:rsidRPr="006D44F1">
        <w:rPr>
          <w:rFonts w:ascii="Proxima Nova" w:hAnsi="Proxima Nova"/>
          <w:b/>
          <w:bCs/>
          <w:color w:val="3B3838" w:themeColor="background2" w:themeShade="40"/>
          <w:sz w:val="44"/>
          <w:szCs w:val="44"/>
        </w:rPr>
        <w:t>MEDIA KIT</w:t>
      </w:r>
      <w:r w:rsidR="00553721" w:rsidRPr="006D44F1">
        <w:rPr>
          <w:rFonts w:ascii="Proxima Nova" w:hAnsi="Proxima Nova"/>
          <w:b/>
          <w:bCs/>
          <w:color w:val="3B3838" w:themeColor="background2" w:themeShade="40"/>
          <w:sz w:val="44"/>
          <w:szCs w:val="44"/>
        </w:rPr>
        <w:t xml:space="preserve"> </w:t>
      </w:r>
    </w:p>
    <w:p w14:paraId="6D2AD4D8" w14:textId="7B23EDF3" w:rsidR="006333A9" w:rsidRPr="006D44F1" w:rsidRDefault="006333A9" w:rsidP="006333A9">
      <w:pPr>
        <w:rPr>
          <w:rFonts w:ascii="Proxima Nova" w:hAnsi="Proxima Nova"/>
        </w:rPr>
      </w:pPr>
      <w:r w:rsidRPr="006D44F1">
        <w:rPr>
          <w:rFonts w:ascii="Proxima Nova" w:hAnsi="Proxima Nova"/>
        </w:rPr>
        <w:t>The Wing Luke Museum</w:t>
      </w:r>
      <w:r w:rsidR="00F268F1">
        <w:rPr>
          <w:rFonts w:ascii="Proxima Nova" w:hAnsi="Proxima Nova"/>
        </w:rPr>
        <w:t xml:space="preserve"> </w:t>
      </w:r>
      <w:r w:rsidRPr="006D44F1">
        <w:rPr>
          <w:rFonts w:ascii="Proxima Nova" w:hAnsi="Proxima Nova"/>
        </w:rPr>
        <w:t>media kit will help you celebrate AANHPI stories, art, and history with your community.</w:t>
      </w:r>
    </w:p>
    <w:p w14:paraId="51156598" w14:textId="084266C0" w:rsidR="006333A9" w:rsidRPr="006D44F1" w:rsidRDefault="006333A9" w:rsidP="006333A9">
      <w:pPr>
        <w:pStyle w:val="Heading1"/>
        <w:rPr>
          <w:rFonts w:ascii="Proxima Nova" w:hAnsi="Proxima Nova"/>
        </w:rPr>
      </w:pPr>
      <w:r w:rsidRPr="006D44F1">
        <w:rPr>
          <w:rFonts w:ascii="Proxima Nova" w:hAnsi="Proxima Nova"/>
        </w:rPr>
        <w:t>Social Media Accounts</w:t>
      </w:r>
    </w:p>
    <w:p w14:paraId="49F22945" w14:textId="1C8F9B12" w:rsidR="006333A9" w:rsidRPr="006D44F1" w:rsidRDefault="006333A9" w:rsidP="006333A9">
      <w:pPr>
        <w:ind w:left="720"/>
        <w:rPr>
          <w:rFonts w:ascii="Proxima Nova" w:hAnsi="Proxima Nova"/>
        </w:rPr>
      </w:pPr>
      <w:r w:rsidRPr="006D44F1">
        <w:rPr>
          <w:rFonts w:ascii="Proxima Nova" w:hAnsi="Proxima Nova"/>
        </w:rPr>
        <w:t xml:space="preserve">Facebook: </w:t>
      </w:r>
      <w:hyperlink r:id="rId10" w:history="1">
        <w:r w:rsidRPr="006D44F1">
          <w:rPr>
            <w:rStyle w:val="Hyperlink"/>
            <w:rFonts w:ascii="Proxima Nova" w:hAnsi="Proxima Nova"/>
            <w:u w:val="none"/>
          </w:rPr>
          <w:t>@winglukemuseum</w:t>
        </w:r>
      </w:hyperlink>
      <w:r w:rsidRPr="006D44F1">
        <w:rPr>
          <w:rFonts w:ascii="Proxima Nova" w:hAnsi="Proxima Nova"/>
        </w:rPr>
        <w:br/>
        <w:t xml:space="preserve">Instagram: </w:t>
      </w:r>
      <w:hyperlink r:id="rId11" w:history="1">
        <w:r w:rsidRPr="006D44F1">
          <w:rPr>
            <w:rStyle w:val="Hyperlink"/>
            <w:rFonts w:ascii="Proxima Nova" w:hAnsi="Proxima Nova"/>
            <w:u w:val="none"/>
          </w:rPr>
          <w:t>@winglukemuseum</w:t>
        </w:r>
      </w:hyperlink>
      <w:r w:rsidRPr="006D44F1">
        <w:rPr>
          <w:rFonts w:ascii="Proxima Nova" w:hAnsi="Proxima Nova"/>
        </w:rPr>
        <w:br/>
        <w:t xml:space="preserve">YouTube: </w:t>
      </w:r>
      <w:hyperlink r:id="rId12" w:history="1">
        <w:r w:rsidRPr="006D44F1">
          <w:rPr>
            <w:rStyle w:val="Hyperlink"/>
            <w:rFonts w:ascii="Proxima Nova" w:hAnsi="Proxima Nova"/>
            <w:u w:val="none"/>
          </w:rPr>
          <w:t>@WingLukeMuseum</w:t>
        </w:r>
      </w:hyperlink>
      <w:r w:rsidRPr="006D44F1">
        <w:rPr>
          <w:rFonts w:ascii="Proxima Nova" w:hAnsi="Proxima Nova"/>
        </w:rPr>
        <w:br/>
        <w:t xml:space="preserve">LinkedIn: </w:t>
      </w:r>
      <w:hyperlink r:id="rId13" w:history="1">
        <w:r w:rsidRPr="006D44F1">
          <w:rPr>
            <w:rStyle w:val="Hyperlink"/>
            <w:rFonts w:ascii="Proxima Nova" w:hAnsi="Proxima Nova"/>
            <w:u w:val="none"/>
          </w:rPr>
          <w:t>Wing Luke Museum of the Asian Pacific American Experience</w:t>
        </w:r>
      </w:hyperlink>
    </w:p>
    <w:p w14:paraId="521593D0" w14:textId="20D46476" w:rsidR="006333A9" w:rsidRPr="006D44F1" w:rsidRDefault="006333A9" w:rsidP="006333A9">
      <w:pPr>
        <w:pStyle w:val="Heading1"/>
        <w:rPr>
          <w:rFonts w:ascii="Proxima Nova" w:hAnsi="Proxima Nova"/>
        </w:rPr>
      </w:pPr>
      <w:r w:rsidRPr="006D44F1">
        <w:rPr>
          <w:rFonts w:ascii="Proxima Nova" w:hAnsi="Proxima Nova"/>
        </w:rPr>
        <w:t>Assets</w:t>
      </w:r>
    </w:p>
    <w:p w14:paraId="6779B115" w14:textId="5C1C8A28" w:rsidR="006333A9" w:rsidRPr="006D44F1" w:rsidRDefault="006333A9" w:rsidP="006333A9">
      <w:pPr>
        <w:rPr>
          <w:rFonts w:ascii="Proxima Nova" w:hAnsi="Proxima Nova"/>
        </w:rPr>
      </w:pPr>
      <w:r w:rsidRPr="006D44F1">
        <w:rPr>
          <w:rFonts w:ascii="Proxima Nova" w:hAnsi="Proxima Nova"/>
        </w:rPr>
        <w:t xml:space="preserve">Media Images &amp; Graphics: </w:t>
      </w:r>
      <w:hyperlink r:id="rId14" w:history="1">
        <w:r w:rsidRPr="006D44F1">
          <w:rPr>
            <w:rStyle w:val="Hyperlink"/>
            <w:rFonts w:ascii="Proxima Nova" w:hAnsi="Proxima Nova"/>
            <w:u w:val="none"/>
          </w:rPr>
          <w:t>Google Drive</w:t>
        </w:r>
      </w:hyperlink>
    </w:p>
    <w:p w14:paraId="2B56DC56" w14:textId="4E9C35BA" w:rsidR="006333A9" w:rsidRDefault="006333A9" w:rsidP="006D44F1">
      <w:pPr>
        <w:pStyle w:val="ListParagraph"/>
        <w:rPr>
          <w:rFonts w:ascii="Proxima Nova" w:hAnsi="Proxima Nova"/>
        </w:rPr>
      </w:pPr>
      <w:r w:rsidRPr="006D44F1">
        <w:rPr>
          <w:rFonts w:ascii="Proxima Nova" w:hAnsi="Proxima Nova"/>
          <w:b/>
          <w:bCs/>
        </w:rPr>
        <w:t xml:space="preserve">Photograph Use: </w:t>
      </w:r>
      <w:r w:rsidR="00B45B33" w:rsidRPr="006D44F1">
        <w:rPr>
          <w:rFonts w:ascii="Proxima Nova" w:hAnsi="Proxima Nova"/>
        </w:rPr>
        <w:t>p</w:t>
      </w:r>
      <w:r w:rsidRPr="006D44F1">
        <w:rPr>
          <w:rFonts w:ascii="Proxima Nova" w:hAnsi="Proxima Nova"/>
        </w:rPr>
        <w:t xml:space="preserve">lease </w:t>
      </w:r>
      <w:r w:rsidR="00B45B33" w:rsidRPr="006D44F1">
        <w:rPr>
          <w:rFonts w:ascii="Proxima Nova" w:hAnsi="Proxima Nova"/>
        </w:rPr>
        <w:t xml:space="preserve">apply photo credit using </w:t>
      </w:r>
      <w:r w:rsidR="00BF5E86" w:rsidRPr="006D44F1">
        <w:rPr>
          <w:rFonts w:ascii="Proxima Nova" w:hAnsi="Proxima Nova"/>
        </w:rPr>
        <w:t>the</w:t>
      </w:r>
      <w:r w:rsidR="00B45B33" w:rsidRPr="006D44F1">
        <w:rPr>
          <w:rFonts w:ascii="Proxima Nova" w:hAnsi="Proxima Nova"/>
        </w:rPr>
        <w:t xml:space="preserve"> guide</w:t>
      </w:r>
      <w:r w:rsidR="00BF5E86" w:rsidRPr="006D44F1">
        <w:rPr>
          <w:rFonts w:ascii="Proxima Nova" w:hAnsi="Proxima Nova"/>
        </w:rPr>
        <w:t xml:space="preserve"> below</w:t>
      </w:r>
      <w:r w:rsidR="00B45B33" w:rsidRPr="006D44F1">
        <w:rPr>
          <w:rFonts w:ascii="Proxima Nova" w:hAnsi="Proxima Nova"/>
        </w:rPr>
        <w:t xml:space="preserve">.  </w:t>
      </w:r>
    </w:p>
    <w:p w14:paraId="59C6117C" w14:textId="77777777" w:rsidR="006D44F1" w:rsidRPr="006D44F1" w:rsidRDefault="006D44F1" w:rsidP="006D44F1">
      <w:pPr>
        <w:pStyle w:val="ListParagraph"/>
        <w:rPr>
          <w:rFonts w:ascii="Proxima Nova" w:hAnsi="Proxima Nova"/>
          <w:b/>
          <w:bCs/>
        </w:rPr>
      </w:pPr>
    </w:p>
    <w:p w14:paraId="0DB39695" w14:textId="25D74D0F" w:rsidR="0089427E" w:rsidRPr="006D44F1" w:rsidRDefault="0089427E" w:rsidP="00BF5E86">
      <w:pPr>
        <w:pStyle w:val="ListParagraph"/>
        <w:numPr>
          <w:ilvl w:val="1"/>
          <w:numId w:val="1"/>
        </w:numPr>
        <w:rPr>
          <w:rFonts w:ascii="Proxima Nova" w:hAnsi="Proxima Nova"/>
        </w:rPr>
      </w:pPr>
      <w:r w:rsidRPr="006D44F1">
        <w:rPr>
          <w:rFonts w:ascii="Proxima Nova" w:hAnsi="Proxima Nova"/>
        </w:rPr>
        <w:t>Photo 1: “CISC Seniors at APA Legislative Day in Olympia 2010. Photo Courtesy of CISC”</w:t>
      </w:r>
    </w:p>
    <w:p w14:paraId="6C30FC8E" w14:textId="077FD62A" w:rsidR="0089427E" w:rsidRPr="006D44F1" w:rsidRDefault="0089427E" w:rsidP="00BF5E86">
      <w:pPr>
        <w:pStyle w:val="ListParagraph"/>
        <w:numPr>
          <w:ilvl w:val="1"/>
          <w:numId w:val="1"/>
        </w:numPr>
        <w:rPr>
          <w:rFonts w:ascii="Proxima Nova" w:hAnsi="Proxima Nova"/>
        </w:rPr>
      </w:pPr>
      <w:r w:rsidRPr="006D44F1">
        <w:rPr>
          <w:rFonts w:ascii="Proxima Nova" w:hAnsi="Proxima Nova"/>
        </w:rPr>
        <w:t>Photo 2: “ICHS making dumplings. Photo Courtesy of ICHS”</w:t>
      </w:r>
    </w:p>
    <w:p w14:paraId="5F9EEE68" w14:textId="35BCBFDD" w:rsidR="0089427E" w:rsidRPr="006D44F1" w:rsidRDefault="0089427E" w:rsidP="00BF5E86">
      <w:pPr>
        <w:pStyle w:val="ListParagraph"/>
        <w:numPr>
          <w:ilvl w:val="1"/>
          <w:numId w:val="1"/>
        </w:numPr>
        <w:rPr>
          <w:rFonts w:ascii="Proxima Nova" w:hAnsi="Proxima Nova"/>
        </w:rPr>
      </w:pPr>
      <w:r w:rsidRPr="006D44F1">
        <w:rPr>
          <w:rFonts w:ascii="Proxima Nova" w:hAnsi="Proxima Nova"/>
        </w:rPr>
        <w:t xml:space="preserve">Photo 3: “ICHS </w:t>
      </w:r>
      <w:proofErr w:type="spellStart"/>
      <w:r w:rsidRPr="006D44F1">
        <w:rPr>
          <w:rFonts w:ascii="Proxima Nova" w:hAnsi="Proxima Nova"/>
        </w:rPr>
        <w:t>Mid Autumn</w:t>
      </w:r>
      <w:proofErr w:type="spellEnd"/>
      <w:r w:rsidRPr="006D44F1">
        <w:rPr>
          <w:rFonts w:ascii="Proxima Nova" w:hAnsi="Proxima Nova"/>
        </w:rPr>
        <w:t xml:space="preserve"> Festival 2023. Photo Courtesy of ICHS”</w:t>
      </w:r>
    </w:p>
    <w:p w14:paraId="325ACD00" w14:textId="17952C74" w:rsidR="0089427E" w:rsidRPr="006D44F1" w:rsidRDefault="0089427E" w:rsidP="00BF5E86">
      <w:pPr>
        <w:pStyle w:val="ListParagraph"/>
        <w:numPr>
          <w:ilvl w:val="1"/>
          <w:numId w:val="1"/>
        </w:numPr>
        <w:rPr>
          <w:rFonts w:ascii="Proxima Nova" w:hAnsi="Proxima Nova"/>
        </w:rPr>
      </w:pPr>
      <w:r w:rsidRPr="006D44F1">
        <w:rPr>
          <w:rFonts w:ascii="Proxima Nova" w:hAnsi="Proxima Nova"/>
        </w:rPr>
        <w:lastRenderedPageBreak/>
        <w:t xml:space="preserve">Photo 4: “Kitty with her grandmother at her grandmother’s studio apartment in Chinatown, San Francisco, CA, 1977. Photo credit: Raisa </w:t>
      </w:r>
      <w:proofErr w:type="spellStart"/>
      <w:r w:rsidRPr="006D44F1">
        <w:rPr>
          <w:rFonts w:ascii="Proxima Nova" w:hAnsi="Proxima Nova"/>
        </w:rPr>
        <w:t>Fastman</w:t>
      </w:r>
      <w:proofErr w:type="spellEnd"/>
      <w:r w:rsidRPr="006D44F1">
        <w:rPr>
          <w:rFonts w:ascii="Proxima Nova" w:hAnsi="Proxima Nova"/>
        </w:rPr>
        <w:t xml:space="preserve">. Photo courtesy of The </w:t>
      </w:r>
      <w:proofErr w:type="spellStart"/>
      <w:r w:rsidRPr="006D44F1">
        <w:rPr>
          <w:rFonts w:ascii="Proxima Nova" w:hAnsi="Proxima Nova"/>
        </w:rPr>
        <w:t>Outwords</w:t>
      </w:r>
      <w:proofErr w:type="spellEnd"/>
      <w:r w:rsidRPr="006D44F1">
        <w:rPr>
          <w:rFonts w:ascii="Proxima Nova" w:hAnsi="Proxima Nova"/>
        </w:rPr>
        <w:t xml:space="preserve"> Archive”</w:t>
      </w:r>
    </w:p>
    <w:p w14:paraId="577035CA" w14:textId="73DC608C" w:rsidR="006D44F1" w:rsidRDefault="00457CAD" w:rsidP="006D44F1">
      <w:pPr>
        <w:pStyle w:val="ListParagraph"/>
        <w:numPr>
          <w:ilvl w:val="1"/>
          <w:numId w:val="1"/>
        </w:numPr>
        <w:rPr>
          <w:rFonts w:ascii="Proxima Nova" w:hAnsi="Proxima Nova"/>
        </w:rPr>
      </w:pPr>
      <w:r w:rsidRPr="006D44F1">
        <w:rPr>
          <w:rFonts w:ascii="Proxima Nova" w:hAnsi="Proxima Nova"/>
        </w:rPr>
        <w:t>Photo 5</w:t>
      </w:r>
      <w:r w:rsidR="0089427E" w:rsidRPr="006D44F1">
        <w:rPr>
          <w:rFonts w:ascii="Proxima Nova" w:hAnsi="Proxima Nova"/>
        </w:rPr>
        <w:t>: “</w:t>
      </w:r>
      <w:r w:rsidR="00BF5E86" w:rsidRPr="006D44F1">
        <w:rPr>
          <w:rFonts w:ascii="Proxima Nova" w:hAnsi="Proxima Nova"/>
        </w:rPr>
        <w:t>Masood and Aziza at Mount Rainier</w:t>
      </w:r>
      <w:r w:rsidRPr="006D44F1">
        <w:rPr>
          <w:rFonts w:ascii="Proxima Nova" w:hAnsi="Proxima Nova"/>
        </w:rPr>
        <w:t>, 1983. Photo Courtesy of Maliha Masood</w:t>
      </w:r>
      <w:r w:rsidR="0089427E" w:rsidRPr="006D44F1">
        <w:rPr>
          <w:rFonts w:ascii="Proxima Nova" w:hAnsi="Proxima Nova"/>
        </w:rPr>
        <w:t>”</w:t>
      </w:r>
    </w:p>
    <w:p w14:paraId="6870D2BE" w14:textId="77777777" w:rsidR="006D44F1" w:rsidRPr="006D44F1" w:rsidRDefault="006D44F1" w:rsidP="006D44F1">
      <w:pPr>
        <w:rPr>
          <w:rFonts w:ascii="Proxima Nova" w:hAnsi="Proxima Nova"/>
        </w:rPr>
      </w:pPr>
    </w:p>
    <w:p w14:paraId="09014251" w14:textId="7F6645F5" w:rsidR="0089427E" w:rsidRPr="006D44F1" w:rsidRDefault="0089427E" w:rsidP="006D44F1">
      <w:pPr>
        <w:pStyle w:val="ListParagraph"/>
        <w:rPr>
          <w:rFonts w:ascii="Proxima Nova" w:hAnsi="Proxima Nova"/>
        </w:rPr>
      </w:pPr>
      <w:r w:rsidRPr="006D44F1">
        <w:rPr>
          <w:rFonts w:ascii="Proxima Nova" w:hAnsi="Proxima Nova"/>
          <w:b/>
          <w:bCs/>
        </w:rPr>
        <w:t>Graphics Included</w:t>
      </w:r>
    </w:p>
    <w:p w14:paraId="496ACADB" w14:textId="21E6AFD5" w:rsidR="0028516A" w:rsidRPr="006D44F1" w:rsidRDefault="0028516A" w:rsidP="0028516A">
      <w:pPr>
        <w:pStyle w:val="ListParagraph"/>
        <w:numPr>
          <w:ilvl w:val="1"/>
          <w:numId w:val="1"/>
        </w:numPr>
        <w:rPr>
          <w:rFonts w:ascii="Proxima Nova" w:hAnsi="Proxima Nova"/>
        </w:rPr>
      </w:pPr>
      <w:r w:rsidRPr="006D44F1">
        <w:rPr>
          <w:rFonts w:ascii="Proxima Nova" w:hAnsi="Proxima Nova"/>
        </w:rPr>
        <w:t>Two Square Options</w:t>
      </w:r>
    </w:p>
    <w:p w14:paraId="2841619B" w14:textId="11282DDA" w:rsidR="0028516A" w:rsidRDefault="0028516A" w:rsidP="0028516A">
      <w:pPr>
        <w:pStyle w:val="ListParagraph"/>
        <w:numPr>
          <w:ilvl w:val="1"/>
          <w:numId w:val="1"/>
        </w:numPr>
        <w:rPr>
          <w:rFonts w:ascii="Proxima Nova" w:hAnsi="Proxima Nova"/>
        </w:rPr>
      </w:pPr>
      <w:r w:rsidRPr="006D44F1">
        <w:rPr>
          <w:rFonts w:ascii="Proxima Nova" w:hAnsi="Proxima Nova"/>
        </w:rPr>
        <w:t>2000 x 1333 Option</w:t>
      </w:r>
    </w:p>
    <w:p w14:paraId="4D73D1D2" w14:textId="7D6FF152" w:rsidR="00AE1BF7" w:rsidRPr="00AE1BF7" w:rsidRDefault="00AE1BF7" w:rsidP="00AE1BF7">
      <w:pPr>
        <w:ind w:left="1080"/>
        <w:rPr>
          <w:rFonts w:ascii="Proxima Nova" w:hAnsi="Proxima Nova"/>
        </w:rPr>
      </w:pPr>
      <w:r>
        <w:rPr>
          <w:rFonts w:ascii="Proxima Nova" w:hAnsi="Proxima Nova"/>
        </w:rPr>
        <w:t>Art by</w:t>
      </w:r>
      <w:r w:rsidRPr="00AE1BF7">
        <w:rPr>
          <w:rFonts w:ascii="Proxima Nova" w:hAnsi="Proxima Nova"/>
        </w:rPr>
        <w:t xml:space="preserve">: </w:t>
      </w:r>
      <w:hyperlink r:id="rId15" w:history="1">
        <w:r w:rsidRPr="001D690C">
          <w:rPr>
            <w:rStyle w:val="Hyperlink"/>
            <w:rFonts w:ascii="Proxima Nova" w:hAnsi="Proxima Nova"/>
            <w:u w:val="none"/>
          </w:rPr>
          <w:t>Drag &amp; Drop Creative</w:t>
        </w:r>
      </w:hyperlink>
    </w:p>
    <w:p w14:paraId="5BBAC9C1" w14:textId="20AC38D2" w:rsidR="006333A9" w:rsidRPr="006D44F1" w:rsidRDefault="00553721" w:rsidP="006333A9">
      <w:pPr>
        <w:pStyle w:val="Heading1"/>
        <w:rPr>
          <w:rFonts w:ascii="Proxima Nova" w:hAnsi="Proxima Nova"/>
        </w:rPr>
      </w:pPr>
      <w:r w:rsidRPr="006D44F1">
        <w:rPr>
          <w:rFonts w:ascii="Proxima Nova" w:hAnsi="Proxima Nova"/>
        </w:rPr>
        <w:t>Details</w:t>
      </w:r>
    </w:p>
    <w:p w14:paraId="7EA701F9" w14:textId="0B998615" w:rsidR="65F66AE4" w:rsidRPr="006D44F1" w:rsidRDefault="65F66AE4" w:rsidP="29DA3CDF">
      <w:pPr>
        <w:rPr>
          <w:rStyle w:val="SubtleEmphasis"/>
          <w:rFonts w:ascii="Proxima Nova" w:hAnsi="Proxima Nova"/>
        </w:rPr>
      </w:pPr>
      <w:r w:rsidRPr="006D44F1">
        <w:rPr>
          <w:rStyle w:val="SubtleEmphasis"/>
          <w:rFonts w:ascii="Proxima Nova" w:hAnsi="Proxima Nova"/>
        </w:rPr>
        <w:t xml:space="preserve">Exhibit Title: </w:t>
      </w:r>
    </w:p>
    <w:p w14:paraId="3E8D9EBB" w14:textId="77777777" w:rsidR="0028516A" w:rsidRPr="006D44F1" w:rsidRDefault="0028516A" w:rsidP="0028516A">
      <w:pPr>
        <w:ind w:left="720"/>
        <w:rPr>
          <w:rFonts w:ascii="Proxima Nova" w:hAnsi="Proxima Nova"/>
          <w:i/>
          <w:iCs/>
        </w:rPr>
      </w:pPr>
      <w:r w:rsidRPr="006D44F1">
        <w:rPr>
          <w:rFonts w:ascii="Proxima Nova" w:hAnsi="Proxima Nova"/>
          <w:i/>
          <w:iCs/>
        </w:rPr>
        <w:t xml:space="preserve">Hello Auntie, Hello Uncle: Conversations with Our Elders </w:t>
      </w:r>
    </w:p>
    <w:p w14:paraId="27873C8A" w14:textId="05D103DB" w:rsidR="65F66AE4" w:rsidRPr="006D44F1" w:rsidRDefault="65F66AE4" w:rsidP="29DA3CDF">
      <w:pPr>
        <w:rPr>
          <w:rStyle w:val="SubtleEmphasis"/>
          <w:rFonts w:ascii="Proxima Nova" w:hAnsi="Proxima Nova"/>
        </w:rPr>
      </w:pPr>
      <w:r w:rsidRPr="006D44F1">
        <w:rPr>
          <w:rStyle w:val="SubtleEmphasis"/>
          <w:rFonts w:ascii="Proxima Nova" w:hAnsi="Proxima Nova"/>
        </w:rPr>
        <w:t>Exhibit Description:</w:t>
      </w:r>
    </w:p>
    <w:p w14:paraId="61D1EDAF" w14:textId="77777777" w:rsidR="0028516A" w:rsidRPr="006D44F1" w:rsidRDefault="0028516A" w:rsidP="0028516A">
      <w:pPr>
        <w:ind w:left="720"/>
        <w:rPr>
          <w:rStyle w:val="SubtleEmphasis"/>
          <w:rFonts w:ascii="Proxima Nova" w:hAnsi="Proxima Nova"/>
        </w:rPr>
      </w:pPr>
      <w:r w:rsidRPr="006D44F1">
        <w:rPr>
          <w:rStyle w:val="SubtleEmphasis"/>
          <w:rFonts w:ascii="Proxima Nova" w:hAnsi="Proxima Nova"/>
        </w:rPr>
        <w:t xml:space="preserve">100 words: </w:t>
      </w:r>
    </w:p>
    <w:p w14:paraId="45C4495D" w14:textId="4644D203" w:rsidR="0028516A" w:rsidRPr="006D44F1" w:rsidRDefault="006D44F1" w:rsidP="0028516A">
      <w:pPr>
        <w:ind w:left="720"/>
        <w:rPr>
          <w:rFonts w:ascii="Proxima Nova" w:hAnsi="Proxima Nova"/>
        </w:rPr>
      </w:pPr>
      <w:r w:rsidRPr="006D44F1">
        <w:rPr>
          <w:rFonts w:ascii="Proxima Nova" w:hAnsi="Proxima Nova"/>
        </w:rPr>
        <w:t xml:space="preserve">Wing Luke Museum’s newest exhibit </w:t>
      </w:r>
      <w:r w:rsidR="0028516A" w:rsidRPr="006D44F1">
        <w:rPr>
          <w:rFonts w:ascii="Proxima Nova" w:hAnsi="Proxima Nova"/>
          <w:i/>
          <w:iCs/>
        </w:rPr>
        <w:t>Hello Auntie, Hello Uncle</w:t>
      </w:r>
      <w:r w:rsidR="0028516A" w:rsidRPr="006D44F1">
        <w:rPr>
          <w:rFonts w:ascii="Proxima Nova" w:hAnsi="Proxima Nova"/>
        </w:rPr>
        <w:t xml:space="preserve"> explores the many </w:t>
      </w:r>
      <w:proofErr w:type="gramStart"/>
      <w:r w:rsidR="0028516A" w:rsidRPr="006D44F1">
        <w:rPr>
          <w:rFonts w:ascii="Proxima Nova" w:hAnsi="Proxima Nova"/>
        </w:rPr>
        <w:t>roles</w:t>
      </w:r>
      <w:proofErr w:type="gramEnd"/>
      <w:r w:rsidR="0028516A" w:rsidRPr="006D44F1">
        <w:rPr>
          <w:rFonts w:ascii="Proxima Nova" w:hAnsi="Proxima Nova"/>
        </w:rPr>
        <w:t xml:space="preserve"> Elders play in our communities, celebrates their lives and achievements, and honors the wisdom gained with time. This exhibit elaborates on who an Elder can be and what a society that values and supports an Elder might look like.</w:t>
      </w:r>
    </w:p>
    <w:p w14:paraId="2E0887C3" w14:textId="2F03A4B8" w:rsidR="0028516A" w:rsidRPr="006D44F1" w:rsidRDefault="00766852" w:rsidP="0028516A">
      <w:pPr>
        <w:ind w:left="720"/>
        <w:rPr>
          <w:rFonts w:ascii="Proxima Nova" w:hAnsi="Proxima Nova"/>
        </w:rPr>
      </w:pPr>
      <w:r w:rsidRPr="006D44F1">
        <w:rPr>
          <w:rFonts w:ascii="Proxima Nova" w:hAnsi="Proxima Nova"/>
        </w:rPr>
        <w:t>We</w:t>
      </w:r>
      <w:r w:rsidR="0028516A" w:rsidRPr="006D44F1">
        <w:rPr>
          <w:rFonts w:ascii="Proxima Nova" w:hAnsi="Proxima Nova"/>
        </w:rPr>
        <w:t xml:space="preserve"> celebrate the caregivers and community organizations that are making that world possible with first-hand community stories about living through many ages of time</w:t>
      </w:r>
      <w:r w:rsidRPr="006D44F1">
        <w:rPr>
          <w:rFonts w:ascii="Proxima Nova" w:hAnsi="Proxima Nova"/>
        </w:rPr>
        <w:t xml:space="preserve"> in this exhibit sponsored by AARP Washington.</w:t>
      </w:r>
    </w:p>
    <w:p w14:paraId="5D3485CF" w14:textId="7ECDF87C" w:rsidR="0028516A" w:rsidRPr="006D44F1" w:rsidRDefault="0028516A" w:rsidP="0028516A">
      <w:pPr>
        <w:ind w:left="720"/>
        <w:rPr>
          <w:rStyle w:val="SubtleEmphasis"/>
          <w:rFonts w:ascii="Proxima Nova" w:hAnsi="Proxima Nova"/>
        </w:rPr>
      </w:pPr>
      <w:r w:rsidRPr="006D44F1">
        <w:rPr>
          <w:rStyle w:val="SubtleEmphasis"/>
          <w:rFonts w:ascii="Proxima Nova" w:hAnsi="Proxima Nova"/>
        </w:rPr>
        <w:t xml:space="preserve">50 words: </w:t>
      </w:r>
    </w:p>
    <w:p w14:paraId="5750D2F4" w14:textId="2E79E654" w:rsidR="0028516A" w:rsidRPr="006D44F1" w:rsidRDefault="006D44F1" w:rsidP="0028516A">
      <w:pPr>
        <w:ind w:left="720"/>
        <w:rPr>
          <w:rFonts w:ascii="Proxima Nova" w:hAnsi="Proxima Nova"/>
        </w:rPr>
      </w:pPr>
      <w:r w:rsidRPr="006D44F1">
        <w:rPr>
          <w:rFonts w:ascii="Proxima Nova" w:hAnsi="Proxima Nova"/>
        </w:rPr>
        <w:t xml:space="preserve">Wing Luke Museum’s newest exhibit </w:t>
      </w:r>
      <w:r w:rsidR="0028516A" w:rsidRPr="006D44F1">
        <w:rPr>
          <w:rFonts w:ascii="Proxima Nova" w:hAnsi="Proxima Nova"/>
          <w:i/>
          <w:iCs/>
        </w:rPr>
        <w:t>Hello Auntie, Hello Uncle</w:t>
      </w:r>
      <w:r w:rsidR="0028516A" w:rsidRPr="006D44F1">
        <w:rPr>
          <w:rFonts w:ascii="Proxima Nova" w:hAnsi="Proxima Nova"/>
        </w:rPr>
        <w:t xml:space="preserve"> celebrates the lives, achievements, and wisdom of community Elders</w:t>
      </w:r>
      <w:r w:rsidR="00766852" w:rsidRPr="006D44F1">
        <w:rPr>
          <w:rFonts w:ascii="Proxima Nova" w:hAnsi="Proxima Nova"/>
        </w:rPr>
        <w:t xml:space="preserve"> in AANHPI communities</w:t>
      </w:r>
      <w:r w:rsidR="0028516A" w:rsidRPr="006D44F1">
        <w:rPr>
          <w:rFonts w:ascii="Proxima Nova" w:hAnsi="Proxima Nova"/>
        </w:rPr>
        <w:t xml:space="preserve">. This exhibit </w:t>
      </w:r>
      <w:r w:rsidRPr="006D44F1">
        <w:rPr>
          <w:rFonts w:ascii="Proxima Nova" w:hAnsi="Proxima Nova"/>
        </w:rPr>
        <w:t>explores</w:t>
      </w:r>
      <w:r w:rsidR="0028516A" w:rsidRPr="006D44F1">
        <w:rPr>
          <w:rFonts w:ascii="Proxima Nova" w:hAnsi="Proxima Nova"/>
        </w:rPr>
        <w:t xml:space="preserve"> what a society that values and supports Elder</w:t>
      </w:r>
      <w:r w:rsidRPr="006D44F1">
        <w:rPr>
          <w:rFonts w:ascii="Proxima Nova" w:hAnsi="Proxima Nova"/>
        </w:rPr>
        <w:t>s</w:t>
      </w:r>
      <w:r w:rsidR="0028516A" w:rsidRPr="006D44F1">
        <w:rPr>
          <w:rFonts w:ascii="Proxima Nova" w:hAnsi="Proxima Nova"/>
        </w:rPr>
        <w:t xml:space="preserve"> might look like</w:t>
      </w:r>
      <w:r w:rsidR="00766852" w:rsidRPr="006D44F1">
        <w:rPr>
          <w:rFonts w:ascii="Proxima Nova" w:hAnsi="Proxima Nova"/>
        </w:rPr>
        <w:t xml:space="preserve"> and </w:t>
      </w:r>
      <w:r w:rsidR="0028516A" w:rsidRPr="006D44F1">
        <w:rPr>
          <w:rFonts w:ascii="Proxima Nova" w:hAnsi="Proxima Nova"/>
        </w:rPr>
        <w:t>celebrate</w:t>
      </w:r>
      <w:r w:rsidR="00766852" w:rsidRPr="006D44F1">
        <w:rPr>
          <w:rFonts w:ascii="Proxima Nova" w:hAnsi="Proxima Nova"/>
        </w:rPr>
        <w:t>s</w:t>
      </w:r>
      <w:r w:rsidR="0028516A" w:rsidRPr="006D44F1">
        <w:rPr>
          <w:rFonts w:ascii="Proxima Nova" w:hAnsi="Proxima Nova"/>
        </w:rPr>
        <w:t xml:space="preserve"> the caregivers and organizations that are making that world possible with community stories.</w:t>
      </w:r>
    </w:p>
    <w:p w14:paraId="42FE4B2A" w14:textId="509310CD" w:rsidR="0028516A" w:rsidRPr="006D44F1" w:rsidRDefault="0028516A" w:rsidP="0028516A">
      <w:pPr>
        <w:ind w:left="720"/>
        <w:rPr>
          <w:rStyle w:val="SubtleEmphasis"/>
          <w:rFonts w:ascii="Proxima Nova" w:hAnsi="Proxima Nova"/>
        </w:rPr>
      </w:pPr>
      <w:r w:rsidRPr="006D44F1">
        <w:rPr>
          <w:rStyle w:val="SubtleEmphasis"/>
          <w:rFonts w:ascii="Proxima Nova" w:hAnsi="Proxima Nova"/>
        </w:rPr>
        <w:t xml:space="preserve">25 words: </w:t>
      </w:r>
    </w:p>
    <w:p w14:paraId="6998F3A9" w14:textId="7CA13507" w:rsidR="006D44F1" w:rsidRPr="006D44F1" w:rsidRDefault="006D44F1" w:rsidP="00766852">
      <w:pPr>
        <w:ind w:left="720"/>
        <w:rPr>
          <w:rFonts w:ascii="Proxima Nova" w:hAnsi="Proxima Nova"/>
        </w:rPr>
      </w:pPr>
      <w:r w:rsidRPr="006D44F1">
        <w:rPr>
          <w:rFonts w:ascii="Proxima Nova" w:hAnsi="Proxima Nova"/>
        </w:rPr>
        <w:t xml:space="preserve">Wing Luke Museum’s newest exhibit </w:t>
      </w:r>
      <w:r w:rsidR="00766852" w:rsidRPr="006D44F1">
        <w:rPr>
          <w:rFonts w:ascii="Proxima Nova" w:hAnsi="Proxima Nova"/>
          <w:i/>
          <w:iCs/>
        </w:rPr>
        <w:t>Hello Auntie, Hello Uncle</w:t>
      </w:r>
      <w:r w:rsidR="00766852" w:rsidRPr="006D44F1">
        <w:rPr>
          <w:rFonts w:ascii="Proxima Nova" w:hAnsi="Proxima Nova"/>
        </w:rPr>
        <w:t xml:space="preserve"> celebrates the lives, achievements, and wisdom of community Elders</w:t>
      </w:r>
      <w:r w:rsidRPr="006D44F1">
        <w:rPr>
          <w:rFonts w:ascii="Proxima Nova" w:hAnsi="Proxima Nova"/>
        </w:rPr>
        <w:t xml:space="preserve">. </w:t>
      </w:r>
    </w:p>
    <w:p w14:paraId="085463CF" w14:textId="532B4734" w:rsidR="006D44F1" w:rsidRPr="006D44F1" w:rsidRDefault="006D44F1" w:rsidP="006D44F1">
      <w:pPr>
        <w:rPr>
          <w:rStyle w:val="SubtleEmphasis"/>
          <w:rFonts w:ascii="Proxima Nova" w:hAnsi="Proxima Nova"/>
        </w:rPr>
      </w:pPr>
      <w:r w:rsidRPr="006D44F1">
        <w:rPr>
          <w:rStyle w:val="SubtleEmphasis"/>
          <w:rFonts w:ascii="Proxima Nova" w:hAnsi="Proxima Nova"/>
        </w:rPr>
        <w:t xml:space="preserve">Run Dates: </w:t>
      </w:r>
    </w:p>
    <w:p w14:paraId="7DB17573" w14:textId="374F8F8A" w:rsidR="06E77D00" w:rsidRPr="006D44F1" w:rsidRDefault="006D44F1" w:rsidP="006D44F1">
      <w:pPr>
        <w:ind w:left="720"/>
        <w:rPr>
          <w:rFonts w:ascii="Proxima Nova" w:hAnsi="Proxima Nova"/>
        </w:rPr>
      </w:pPr>
      <w:r w:rsidRPr="006D44F1">
        <w:rPr>
          <w:rFonts w:ascii="Proxima Nova" w:hAnsi="Proxima Nova"/>
        </w:rPr>
        <w:t>On</w:t>
      </w:r>
      <w:r w:rsidR="177C85B9" w:rsidRPr="006D44F1">
        <w:rPr>
          <w:rFonts w:ascii="Proxima Nova" w:hAnsi="Proxima Nova"/>
        </w:rPr>
        <w:t xml:space="preserve"> display from </w:t>
      </w:r>
      <w:r w:rsidRPr="006D44F1">
        <w:rPr>
          <w:rFonts w:ascii="Proxima Nova" w:hAnsi="Proxima Nova"/>
        </w:rPr>
        <w:t xml:space="preserve">April 5, 2024 through February 23, 2025 in the New Dialogues Initiative Gallery at Wing Luke Museum </w:t>
      </w:r>
    </w:p>
    <w:p w14:paraId="540F48C9" w14:textId="57114341" w:rsidR="006D44F1" w:rsidRPr="006D44F1" w:rsidRDefault="006D44F1" w:rsidP="006D44F1">
      <w:pPr>
        <w:rPr>
          <w:rStyle w:val="SubtleEmphasis"/>
          <w:rFonts w:ascii="Proxima Nova" w:hAnsi="Proxima Nova"/>
        </w:rPr>
      </w:pPr>
      <w:r w:rsidRPr="006D44F1">
        <w:rPr>
          <w:rStyle w:val="SubtleEmphasis"/>
          <w:rFonts w:ascii="Proxima Nova" w:hAnsi="Proxima Nova"/>
        </w:rPr>
        <w:t>Visitation:</w:t>
      </w:r>
    </w:p>
    <w:p w14:paraId="7ED96C02" w14:textId="77777777" w:rsidR="00F268F1" w:rsidRDefault="006D44F1" w:rsidP="006D44F1">
      <w:pPr>
        <w:ind w:left="720"/>
        <w:rPr>
          <w:rFonts w:ascii="Proxima Nova" w:hAnsi="Proxima Nova"/>
        </w:rPr>
      </w:pPr>
      <w:r w:rsidRPr="006D44F1">
        <w:rPr>
          <w:rFonts w:ascii="Proxima Nova" w:hAnsi="Proxima Nova"/>
        </w:rPr>
        <w:lastRenderedPageBreak/>
        <w:t xml:space="preserve">This exhibit is available to view with General </w:t>
      </w:r>
      <w:r w:rsidR="00F268F1" w:rsidRPr="006D44F1">
        <w:rPr>
          <w:rFonts w:ascii="Proxima Nova" w:hAnsi="Proxima Nova"/>
        </w:rPr>
        <w:t>Admission</w:t>
      </w:r>
      <w:r w:rsidRPr="006D44F1">
        <w:rPr>
          <w:rFonts w:ascii="Proxima Nova" w:hAnsi="Proxima Nova"/>
        </w:rPr>
        <w:t xml:space="preserve"> during Wing Luke Museum’s hours of operation, Wednesdays through Mondays (with the exception of observed holidays), from 10AM to 5PM at </w:t>
      </w:r>
    </w:p>
    <w:p w14:paraId="65BE9E6E" w14:textId="4B5B0B9D" w:rsidR="006D44F1" w:rsidRPr="006D44F1" w:rsidRDefault="006D44F1" w:rsidP="006D44F1">
      <w:pPr>
        <w:ind w:left="720"/>
        <w:rPr>
          <w:rFonts w:ascii="Proxima Nova" w:hAnsi="Proxima Nova"/>
        </w:rPr>
      </w:pPr>
      <w:r w:rsidRPr="006D44F1">
        <w:rPr>
          <w:rFonts w:ascii="Proxima Nova" w:hAnsi="Proxima Nova"/>
        </w:rPr>
        <w:t>719 S King St., Seattle, WA 98104 (Chinatown-International District).</w:t>
      </w:r>
    </w:p>
    <w:p w14:paraId="2956D764" w14:textId="0391DD2A" w:rsidR="006D44F1" w:rsidRPr="002A090D" w:rsidRDefault="006D44F1" w:rsidP="006D44F1">
      <w:pPr>
        <w:ind w:left="720"/>
        <w:rPr>
          <w:rFonts w:ascii="Proxima Nova" w:hAnsi="Proxima Nova"/>
        </w:rPr>
      </w:pPr>
      <w:r w:rsidRPr="002A090D">
        <w:rPr>
          <w:rFonts w:ascii="Proxima Nova" w:hAnsi="Proxima Nova"/>
        </w:rPr>
        <w:t xml:space="preserve">Details about admissions and visiting Wing Luke Museum is available at </w:t>
      </w:r>
      <w:hyperlink r:id="rId16">
        <w:r w:rsidRPr="002A090D">
          <w:rPr>
            <w:rStyle w:val="Hyperlink"/>
            <w:rFonts w:ascii="Proxima Nova" w:hAnsi="Proxima Nova"/>
            <w:u w:val="none"/>
          </w:rPr>
          <w:t>www.wingluke.org/visit</w:t>
        </w:r>
      </w:hyperlink>
    </w:p>
    <w:p w14:paraId="3CFB5112" w14:textId="17E3FF58" w:rsidR="006D44F1" w:rsidRPr="002A090D" w:rsidRDefault="006D44F1" w:rsidP="006D44F1">
      <w:pPr>
        <w:rPr>
          <w:rStyle w:val="SubtleEmphasis"/>
          <w:rFonts w:ascii="Proxima Nova" w:hAnsi="Proxima Nova"/>
        </w:rPr>
      </w:pPr>
      <w:r w:rsidRPr="002A090D">
        <w:rPr>
          <w:rStyle w:val="SubtleEmphasis"/>
          <w:rFonts w:ascii="Proxima Nova" w:hAnsi="Proxima Nova"/>
        </w:rPr>
        <w:t>Museum Street Address</w:t>
      </w:r>
    </w:p>
    <w:p w14:paraId="1061F290" w14:textId="3F3DDBE6" w:rsidR="006D44F1" w:rsidRPr="002A090D" w:rsidRDefault="006D44F1" w:rsidP="006D44F1">
      <w:pPr>
        <w:ind w:left="720"/>
        <w:rPr>
          <w:rFonts w:ascii="Proxima Nova" w:hAnsi="Proxima Nova"/>
        </w:rPr>
      </w:pPr>
      <w:r w:rsidRPr="002A090D">
        <w:rPr>
          <w:rFonts w:ascii="Proxima Nova" w:hAnsi="Proxima Nova"/>
        </w:rPr>
        <w:t xml:space="preserve">This exhibit is available to view with General </w:t>
      </w:r>
      <w:r w:rsidR="00F268F1" w:rsidRPr="002A090D">
        <w:rPr>
          <w:rFonts w:ascii="Proxima Nova" w:hAnsi="Proxima Nova"/>
        </w:rPr>
        <w:t>Admission</w:t>
      </w:r>
      <w:r w:rsidRPr="002A090D">
        <w:rPr>
          <w:rFonts w:ascii="Proxima Nova" w:hAnsi="Proxima Nova"/>
        </w:rPr>
        <w:t xml:space="preserve"> during Wing Luke Museum’s hours of operation, Wednesdays through Mondays (with the exception of observed holidays), from 10AM to 5PM.</w:t>
      </w:r>
    </w:p>
    <w:p w14:paraId="260DAD21" w14:textId="377032CE" w:rsidR="006D44F1" w:rsidRPr="002A090D" w:rsidRDefault="006D44F1" w:rsidP="006D44F1">
      <w:pPr>
        <w:rPr>
          <w:rStyle w:val="SubtleEmphasis"/>
          <w:rFonts w:ascii="Proxima Nova" w:hAnsi="Proxima Nova"/>
        </w:rPr>
      </w:pPr>
      <w:r w:rsidRPr="002A090D">
        <w:rPr>
          <w:rStyle w:val="SubtleEmphasis"/>
          <w:rFonts w:ascii="Proxima Nova" w:hAnsi="Proxima Nova"/>
        </w:rPr>
        <w:t>Exhibit Webpage</w:t>
      </w:r>
    </w:p>
    <w:p w14:paraId="3B6536F4" w14:textId="10FDF251" w:rsidR="006D44F1" w:rsidRPr="002A090D" w:rsidRDefault="14421DFA" w:rsidP="006D44F1">
      <w:pPr>
        <w:ind w:left="720"/>
        <w:rPr>
          <w:rFonts w:ascii="Proxima Nova" w:hAnsi="Proxima Nova"/>
        </w:rPr>
      </w:pPr>
      <w:r w:rsidRPr="002A090D">
        <w:rPr>
          <w:rFonts w:ascii="Proxima Nova" w:hAnsi="Proxima Nova"/>
        </w:rPr>
        <w:t xml:space="preserve">Information about the </w:t>
      </w:r>
      <w:r w:rsidR="00F268F1" w:rsidRPr="006D44F1">
        <w:rPr>
          <w:rFonts w:ascii="Proxima Nova" w:hAnsi="Proxima Nova"/>
          <w:i/>
          <w:iCs/>
        </w:rPr>
        <w:t>Hello Auntie, Hello Uncle</w:t>
      </w:r>
      <w:r w:rsidR="00F268F1" w:rsidRPr="006D44F1">
        <w:rPr>
          <w:rFonts w:ascii="Proxima Nova" w:hAnsi="Proxima Nova"/>
        </w:rPr>
        <w:t xml:space="preserve"> </w:t>
      </w:r>
      <w:r w:rsidRPr="002A090D">
        <w:rPr>
          <w:rFonts w:ascii="Proxima Nova" w:hAnsi="Proxima Nova"/>
        </w:rPr>
        <w:t xml:space="preserve">exhibit is available at </w:t>
      </w:r>
      <w:hyperlink r:id="rId17" w:history="1">
        <w:r w:rsidR="006D44F1" w:rsidRPr="002A090D">
          <w:rPr>
            <w:rStyle w:val="Hyperlink"/>
            <w:rFonts w:ascii="Proxima Nova" w:hAnsi="Proxima Nova"/>
            <w:u w:val="none"/>
          </w:rPr>
          <w:t>www.wingluke.org/helloauntiehellouncle</w:t>
        </w:r>
      </w:hyperlink>
    </w:p>
    <w:p w14:paraId="3730FD33" w14:textId="77777777" w:rsidR="00766852" w:rsidRPr="002A090D" w:rsidRDefault="00766852" w:rsidP="006D44F1">
      <w:pPr>
        <w:pStyle w:val="Heading1"/>
        <w:rPr>
          <w:rFonts w:ascii="Proxima Nova" w:hAnsi="Proxima Nova"/>
        </w:rPr>
      </w:pPr>
      <w:r w:rsidRPr="002A090D">
        <w:rPr>
          <w:rFonts w:ascii="Proxima Nova" w:hAnsi="Proxima Nova"/>
        </w:rPr>
        <w:t>About Wing Luke Museum</w:t>
      </w:r>
    </w:p>
    <w:p w14:paraId="5C5714E5" w14:textId="45718583" w:rsidR="00766852" w:rsidRPr="002A090D" w:rsidRDefault="00766852" w:rsidP="00766852">
      <w:pPr>
        <w:rPr>
          <w:rFonts w:ascii="Proxima Nova" w:hAnsi="Proxima Nova"/>
        </w:rPr>
      </w:pPr>
      <w:r w:rsidRPr="002A090D">
        <w:rPr>
          <w:rFonts w:ascii="Proxima Nova" w:hAnsi="Proxima Nova"/>
        </w:rPr>
        <w:t xml:space="preserve">The Wing Luke Museum’s mission is to connect everyone to the rich history, dynamic cultures and art of Asian Americans, Native Hawaiians, and Pacific Islanders through vivid storytelling and inspiring experiences to advance racial and social equity. As a Smithsonian Affiliate, National Park Service Affiliated Area, and the only pan-Asian American museum in the nation, The Wing Luke Museum is a national treasure, preserving and sharing the personal stories of the Asian American, Native Hawaiian, and Pacific Islander communities. </w:t>
      </w:r>
      <w:hyperlink r:id="rId18">
        <w:r w:rsidR="006D44F1" w:rsidRPr="002A090D">
          <w:rPr>
            <w:rStyle w:val="Hyperlink"/>
            <w:rFonts w:ascii="Proxima Nova" w:hAnsi="Proxima Nova"/>
            <w:u w:val="none"/>
          </w:rPr>
          <w:t>www.wingluke.org</w:t>
        </w:r>
      </w:hyperlink>
    </w:p>
    <w:sectPr w:rsidR="00766852" w:rsidRPr="002A09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2000506030000020004"/>
    <w:charset w:val="00"/>
    <w:family w:val="modern"/>
    <w:notTrueType/>
    <w:pitch w:val="variable"/>
    <w:sig w:usb0="A00002EF" w:usb1="5000E0F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7061DD"/>
    <w:multiLevelType w:val="hybridMultilevel"/>
    <w:tmpl w:val="39B0628E"/>
    <w:lvl w:ilvl="0" w:tplc="D90AE52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E963232"/>
    <w:rsid w:val="001D690C"/>
    <w:rsid w:val="0028516A"/>
    <w:rsid w:val="002A090D"/>
    <w:rsid w:val="00457CAD"/>
    <w:rsid w:val="00553721"/>
    <w:rsid w:val="006333A9"/>
    <w:rsid w:val="006D44F1"/>
    <w:rsid w:val="00766852"/>
    <w:rsid w:val="0089427E"/>
    <w:rsid w:val="00AE1BF7"/>
    <w:rsid w:val="00B26814"/>
    <w:rsid w:val="00B45B33"/>
    <w:rsid w:val="00BF5E86"/>
    <w:rsid w:val="00D94FC5"/>
    <w:rsid w:val="00F268F1"/>
    <w:rsid w:val="037A8EA1"/>
    <w:rsid w:val="03A9AF1D"/>
    <w:rsid w:val="05279A73"/>
    <w:rsid w:val="06E77D00"/>
    <w:rsid w:val="08D0655D"/>
    <w:rsid w:val="08F60DCC"/>
    <w:rsid w:val="09D9FDA9"/>
    <w:rsid w:val="0A78B5D0"/>
    <w:rsid w:val="0BDD43C6"/>
    <w:rsid w:val="0D1983FB"/>
    <w:rsid w:val="0D509163"/>
    <w:rsid w:val="0D7FECC5"/>
    <w:rsid w:val="0DEAD3CA"/>
    <w:rsid w:val="10F20F4F"/>
    <w:rsid w:val="11F46874"/>
    <w:rsid w:val="12D92A26"/>
    <w:rsid w:val="14421DFA"/>
    <w:rsid w:val="16517498"/>
    <w:rsid w:val="1747F63F"/>
    <w:rsid w:val="177C12F4"/>
    <w:rsid w:val="177C85B9"/>
    <w:rsid w:val="1818173A"/>
    <w:rsid w:val="1A6AFA1B"/>
    <w:rsid w:val="1B09AF01"/>
    <w:rsid w:val="1C6E71FA"/>
    <w:rsid w:val="1E963232"/>
    <w:rsid w:val="1F5DB831"/>
    <w:rsid w:val="1FB767CC"/>
    <w:rsid w:val="20AA61B3"/>
    <w:rsid w:val="20F98892"/>
    <w:rsid w:val="2178F085"/>
    <w:rsid w:val="22505F8D"/>
    <w:rsid w:val="22A1D905"/>
    <w:rsid w:val="247983DF"/>
    <w:rsid w:val="247F7246"/>
    <w:rsid w:val="25297ED3"/>
    <w:rsid w:val="26C54F34"/>
    <w:rsid w:val="28AC1B7B"/>
    <w:rsid w:val="28B08295"/>
    <w:rsid w:val="29B35DCC"/>
    <w:rsid w:val="29DA3CDF"/>
    <w:rsid w:val="2AA22D6A"/>
    <w:rsid w:val="2ABA6681"/>
    <w:rsid w:val="2B4F2E2D"/>
    <w:rsid w:val="2B89AFF5"/>
    <w:rsid w:val="2CA18355"/>
    <w:rsid w:val="2DBE3984"/>
    <w:rsid w:val="2DFF02B6"/>
    <w:rsid w:val="2F3967DB"/>
    <w:rsid w:val="33AF83FB"/>
    <w:rsid w:val="3459A20F"/>
    <w:rsid w:val="3462372F"/>
    <w:rsid w:val="354B545C"/>
    <w:rsid w:val="35BA7804"/>
    <w:rsid w:val="39A213BA"/>
    <w:rsid w:val="3A01D8E9"/>
    <w:rsid w:val="3C255B96"/>
    <w:rsid w:val="3C4DA43E"/>
    <w:rsid w:val="3D463385"/>
    <w:rsid w:val="40EF63EE"/>
    <w:rsid w:val="41135DB0"/>
    <w:rsid w:val="4289655B"/>
    <w:rsid w:val="450E9F47"/>
    <w:rsid w:val="45E6CED3"/>
    <w:rsid w:val="46BAB382"/>
    <w:rsid w:val="4C67210A"/>
    <w:rsid w:val="4CBA2F2A"/>
    <w:rsid w:val="4CBB8388"/>
    <w:rsid w:val="4CDE6DAE"/>
    <w:rsid w:val="4DA0E9C0"/>
    <w:rsid w:val="4DAC8DD1"/>
    <w:rsid w:val="4E7BE976"/>
    <w:rsid w:val="514B90A0"/>
    <w:rsid w:val="54E27FDA"/>
    <w:rsid w:val="559E7759"/>
    <w:rsid w:val="55BC81DB"/>
    <w:rsid w:val="5623E3A5"/>
    <w:rsid w:val="563549F0"/>
    <w:rsid w:val="564E724D"/>
    <w:rsid w:val="56E544E4"/>
    <w:rsid w:val="58C9676D"/>
    <w:rsid w:val="594DFCCF"/>
    <w:rsid w:val="5D480656"/>
    <w:rsid w:val="5FABC8A1"/>
    <w:rsid w:val="60387C6B"/>
    <w:rsid w:val="60578B56"/>
    <w:rsid w:val="6059E4CD"/>
    <w:rsid w:val="60F338A2"/>
    <w:rsid w:val="6168EC35"/>
    <w:rsid w:val="62E07C37"/>
    <w:rsid w:val="65B040FB"/>
    <w:rsid w:val="65F66AE4"/>
    <w:rsid w:val="668E0531"/>
    <w:rsid w:val="67C471EF"/>
    <w:rsid w:val="6B2FB65E"/>
    <w:rsid w:val="6B98418A"/>
    <w:rsid w:val="6C49AF38"/>
    <w:rsid w:val="6DE57F99"/>
    <w:rsid w:val="6E5E6D25"/>
    <w:rsid w:val="70CCEA96"/>
    <w:rsid w:val="72044DA5"/>
    <w:rsid w:val="72B0DF0F"/>
    <w:rsid w:val="776A89D2"/>
    <w:rsid w:val="781399B5"/>
    <w:rsid w:val="78D168CE"/>
    <w:rsid w:val="7A96B877"/>
    <w:rsid w:val="7CD974F2"/>
    <w:rsid w:val="7CFC6F2A"/>
    <w:rsid w:val="7DBA14B5"/>
    <w:rsid w:val="7E749764"/>
    <w:rsid w:val="7F382D9D"/>
    <w:rsid w:val="7FFCD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63232"/>
  <w15:chartTrackingRefBased/>
  <w15:docId w15:val="{8E65FC4E-58B3-4970-A48A-1A7685673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33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33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6685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rsid w:val="006333A9"/>
    <w:pPr>
      <w:spacing w:after="0" w:line="240" w:lineRule="auto"/>
    </w:pPr>
  </w:style>
  <w:style w:type="character" w:customStyle="1" w:styleId="Heading1Char">
    <w:name w:val="Heading 1 Char"/>
    <w:basedOn w:val="DefaultParagraphFont"/>
    <w:link w:val="Heading1"/>
    <w:uiPriority w:val="9"/>
    <w:rsid w:val="006333A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333A9"/>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6333A9"/>
    <w:rPr>
      <w:color w:val="605E5C"/>
      <w:shd w:val="clear" w:color="auto" w:fill="E1DFDD"/>
    </w:rPr>
  </w:style>
  <w:style w:type="paragraph" w:styleId="ListParagraph">
    <w:name w:val="List Paragraph"/>
    <w:basedOn w:val="Normal"/>
    <w:uiPriority w:val="34"/>
    <w:qFormat/>
    <w:rsid w:val="006333A9"/>
    <w:pPr>
      <w:ind w:left="720"/>
      <w:contextualSpacing/>
    </w:pPr>
  </w:style>
  <w:style w:type="character" w:styleId="SubtleEmphasis">
    <w:name w:val="Subtle Emphasis"/>
    <w:basedOn w:val="DefaultParagraphFont"/>
    <w:uiPriority w:val="19"/>
    <w:qFormat/>
    <w:rsid w:val="0028516A"/>
    <w:rPr>
      <w:i/>
      <w:iCs/>
      <w:color w:val="404040" w:themeColor="text1" w:themeTint="BF"/>
    </w:rPr>
  </w:style>
  <w:style w:type="character" w:customStyle="1" w:styleId="Heading4Char">
    <w:name w:val="Heading 4 Char"/>
    <w:basedOn w:val="DefaultParagraphFont"/>
    <w:link w:val="Heading4"/>
    <w:uiPriority w:val="9"/>
    <w:semiHidden/>
    <w:rsid w:val="0076685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391199">
      <w:bodyDiv w:val="1"/>
      <w:marLeft w:val="0"/>
      <w:marRight w:val="0"/>
      <w:marTop w:val="0"/>
      <w:marBottom w:val="0"/>
      <w:divBdr>
        <w:top w:val="none" w:sz="0" w:space="0" w:color="auto"/>
        <w:left w:val="none" w:sz="0" w:space="0" w:color="auto"/>
        <w:bottom w:val="none" w:sz="0" w:space="0" w:color="auto"/>
        <w:right w:val="none" w:sz="0" w:space="0" w:color="auto"/>
      </w:divBdr>
    </w:div>
    <w:div w:id="119703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wing-luke-museum-of-the-asian-pacific-american-experience/" TargetMode="External"/><Relationship Id="rId18" Type="http://schemas.openxmlformats.org/officeDocument/2006/relationships/hyperlink" Target="http://www.wingluke.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channel/UClVdDr6mBD0U9UficG3kLxA" TargetMode="External"/><Relationship Id="rId17" Type="http://schemas.openxmlformats.org/officeDocument/2006/relationships/hyperlink" Target="http://www.wingluke.org/helloauntiehellouncle" TargetMode="External"/><Relationship Id="rId2" Type="http://schemas.openxmlformats.org/officeDocument/2006/relationships/customXml" Target="../customXml/item2.xml"/><Relationship Id="rId16" Type="http://schemas.openxmlformats.org/officeDocument/2006/relationships/hyperlink" Target="http://www.wingluke.org/vis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stagram.com/winglukemuseum/?hl=en" TargetMode="External"/><Relationship Id="rId5" Type="http://schemas.openxmlformats.org/officeDocument/2006/relationships/styles" Target="styles.xml"/><Relationship Id="rId15" Type="http://schemas.openxmlformats.org/officeDocument/2006/relationships/hyperlink" Target="https://drgdrp.com/" TargetMode="External"/><Relationship Id="rId10" Type="http://schemas.openxmlformats.org/officeDocument/2006/relationships/hyperlink" Target="https://www.facebook.com/winglukemuseu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drive.google.com/drive/folders/12c7eaq0ph3wu_gLj8H3VTjt62FRcPdic?usp=driv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311caad-d2c7-4fdb-b538-d5886be8fa9b" xsi:nil="true"/>
    <lcf76f155ced4ddcb4097134ff3c332f xmlns="40e2a6b2-202c-4d37-8806-67fbeb82a74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130CB8394BB740A67504633A985451" ma:contentTypeVersion="18" ma:contentTypeDescription="Create a new document." ma:contentTypeScope="" ma:versionID="0adda77a66c6d6ce672d72db6901033e">
  <xsd:schema xmlns:xsd="http://www.w3.org/2001/XMLSchema" xmlns:xs="http://www.w3.org/2001/XMLSchema" xmlns:p="http://schemas.microsoft.com/office/2006/metadata/properties" xmlns:ns2="40e2a6b2-202c-4d37-8806-67fbeb82a74c" xmlns:ns3="4311caad-d2c7-4fdb-b538-d5886be8fa9b" targetNamespace="http://schemas.microsoft.com/office/2006/metadata/properties" ma:root="true" ma:fieldsID="4556a4ae2b7512faaec275c30e681cc2" ns2:_="" ns3:_="">
    <xsd:import namespace="40e2a6b2-202c-4d37-8806-67fbeb82a74c"/>
    <xsd:import namespace="4311caad-d2c7-4fdb-b538-d5886be8fa9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2a6b2-202c-4d37-8806-67fbeb82a7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8940a4b-e555-49a0-b343-2b89544e7a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11caad-d2c7-4fdb-b538-d5886be8fa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987979c-e347-4d62-8e69-f1b905c31ecd}" ma:internalName="TaxCatchAll" ma:showField="CatchAllData" ma:web="4311caad-d2c7-4fdb-b538-d5886be8fa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F2623A-0E84-41C9-B024-6869FC14C06C}">
  <ds:schemaRefs>
    <ds:schemaRef ds:uri="http://schemas.microsoft.com/office/2006/metadata/properties"/>
    <ds:schemaRef ds:uri="http://schemas.microsoft.com/office/infopath/2007/PartnerControls"/>
    <ds:schemaRef ds:uri="4311caad-d2c7-4fdb-b538-d5886be8fa9b"/>
    <ds:schemaRef ds:uri="40e2a6b2-202c-4d37-8806-67fbeb82a74c"/>
  </ds:schemaRefs>
</ds:datastoreItem>
</file>

<file path=customXml/itemProps2.xml><?xml version="1.0" encoding="utf-8"?>
<ds:datastoreItem xmlns:ds="http://schemas.openxmlformats.org/officeDocument/2006/customXml" ds:itemID="{6FCC757B-B109-43ED-98EF-40344EA2C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2a6b2-202c-4d37-8806-67fbeb82a74c"/>
    <ds:schemaRef ds:uri="4311caad-d2c7-4fdb-b538-d5886be8fa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FF51F2-66F3-42A6-931E-D60982A33F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3</Pages>
  <Words>613</Words>
  <Characters>3497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Chan</dc:creator>
  <cp:keywords/>
  <dc:description/>
  <cp:lastModifiedBy>Cookie Trout</cp:lastModifiedBy>
  <cp:revision>4</cp:revision>
  <cp:lastPrinted>2024-04-04T03:11:00Z</cp:lastPrinted>
  <dcterms:created xsi:type="dcterms:W3CDTF">2024-04-03T22:50:00Z</dcterms:created>
  <dcterms:modified xsi:type="dcterms:W3CDTF">2024-04-04T03:48:00Z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0x01010095130CB8394BB740A67504633A985451</vt:lpwstr>
  </property>
  <property fmtid="{D5CDD505-2E9C-101B-9397-08002B2CF9AE}" pid="3" name="MediaServiceImageTags">
    <vt:lpwstr/>
  </property>
</Properties>
</file>